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184" w14:textId="77777777" w:rsidR="00B10BBC" w:rsidRPr="00B10BBC" w:rsidRDefault="00B10BBC" w:rsidP="00B10BBC">
      <w:pPr>
        <w:spacing w:after="0"/>
        <w:ind w:left="67"/>
        <w:jc w:val="center"/>
        <w:rPr>
          <w:rFonts w:ascii="Arial" w:eastAsia="Arial" w:hAnsi="Arial" w:cs="Arial"/>
          <w:color w:val="000000"/>
          <w:sz w:val="20"/>
          <w:lang w:eastAsia="en-AU"/>
        </w:rPr>
      </w:pPr>
      <w:r w:rsidRPr="00B10BBC">
        <w:rPr>
          <w:rFonts w:ascii="Arial" w:eastAsia="Arial" w:hAnsi="Arial" w:cs="Arial"/>
          <w:noProof/>
          <w:color w:val="000000"/>
          <w:sz w:val="20"/>
          <w:lang w:eastAsia="en-AU"/>
        </w:rPr>
        <w:drawing>
          <wp:inline distT="0" distB="0" distL="0" distR="0" wp14:anchorId="23BBAFA7" wp14:editId="724E662B">
            <wp:extent cx="2019300" cy="7334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2019300" cy="733425"/>
                    </a:xfrm>
                    <a:prstGeom prst="rect">
                      <a:avLst/>
                    </a:prstGeom>
                  </pic:spPr>
                </pic:pic>
              </a:graphicData>
            </a:graphic>
          </wp:inline>
        </w:drawing>
      </w:r>
      <w:r w:rsidRPr="00B10BBC">
        <w:rPr>
          <w:rFonts w:ascii="Arial" w:eastAsia="Arial" w:hAnsi="Arial" w:cs="Arial"/>
          <w:color w:val="000000"/>
          <w:sz w:val="20"/>
          <w:lang w:eastAsia="en-AU"/>
        </w:rPr>
        <w:t xml:space="preserve"> </w:t>
      </w:r>
    </w:p>
    <w:p w14:paraId="657C2B29"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6790A54D" w14:textId="77777777" w:rsidR="00B10BBC" w:rsidRPr="00B10BBC" w:rsidRDefault="00B10BBC" w:rsidP="00B10BBC">
      <w:pPr>
        <w:spacing w:after="0"/>
        <w:ind w:left="21" w:hanging="10"/>
        <w:jc w:val="center"/>
        <w:rPr>
          <w:rFonts w:ascii="Arial" w:eastAsia="Arial" w:hAnsi="Arial" w:cs="Arial"/>
          <w:color w:val="000000"/>
          <w:sz w:val="20"/>
          <w:lang w:eastAsia="en-AU"/>
        </w:rPr>
      </w:pPr>
      <w:r w:rsidRPr="00B10BBC">
        <w:rPr>
          <w:rFonts w:ascii="Arial" w:eastAsia="Arial" w:hAnsi="Arial" w:cs="Arial"/>
          <w:b/>
          <w:color w:val="000000"/>
          <w:sz w:val="20"/>
          <w:lang w:eastAsia="en-AU"/>
        </w:rPr>
        <w:t xml:space="preserve">SECONDARY TENNIS RULES </w:t>
      </w:r>
    </w:p>
    <w:p w14:paraId="332259E8"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47DFF871" w14:textId="77777777" w:rsidR="00B10BBC" w:rsidRPr="00B10BBC" w:rsidRDefault="00B10BBC" w:rsidP="00B10BBC">
      <w:pPr>
        <w:keepNext/>
        <w:keepLines/>
        <w:spacing w:after="0"/>
        <w:ind w:left="21" w:right="5" w:hanging="10"/>
        <w:jc w:val="center"/>
        <w:outlineLvl w:val="0"/>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CONDITIONS OF PLAY </w:t>
      </w:r>
    </w:p>
    <w:p w14:paraId="764AD4C0"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2FD0B174"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Matches are played on the courts of the home school and should be supervised by a responsible person appointed by the home team. </w:t>
      </w:r>
    </w:p>
    <w:p w14:paraId="74347199"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1AF6FF35" w14:textId="77777777" w:rsid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Matches at Secondary level will be played within ability level not year level – but divided into Senior and Middle. </w:t>
      </w:r>
    </w:p>
    <w:p w14:paraId="10A95B37" w14:textId="77777777" w:rsidR="001D75E1" w:rsidRDefault="001D75E1" w:rsidP="001D75E1">
      <w:pPr>
        <w:spacing w:after="0"/>
        <w:rPr>
          <w:rFonts w:ascii="Arial" w:eastAsia="Arial" w:hAnsi="Arial" w:cs="Arial"/>
          <w:color w:val="000000"/>
          <w:sz w:val="20"/>
          <w:lang w:eastAsia="en-AU"/>
        </w:rPr>
      </w:pPr>
    </w:p>
    <w:p w14:paraId="4C1D00FB" w14:textId="77777777" w:rsidR="001D75E1" w:rsidRDefault="001D75E1" w:rsidP="001D75E1">
      <w:pPr>
        <w:spacing w:after="0"/>
        <w:rPr>
          <w:rFonts w:ascii="Arial" w:eastAsia="Arial" w:hAnsi="Arial" w:cs="Arial"/>
          <w:color w:val="000000"/>
          <w:sz w:val="20"/>
          <w:lang w:eastAsia="en-AU"/>
        </w:rPr>
      </w:pPr>
      <w:r>
        <w:rPr>
          <w:rFonts w:ascii="Arial" w:eastAsia="Arial" w:hAnsi="Arial" w:cs="Arial"/>
          <w:color w:val="000000"/>
          <w:sz w:val="20"/>
          <w:lang w:eastAsia="en-AU"/>
        </w:rPr>
        <w:t xml:space="preserve">If a school has a player it deems to be of a high ability level, it can select this player to represent the school in an old age level or Shield competition. </w:t>
      </w:r>
    </w:p>
    <w:p w14:paraId="0FBB7946" w14:textId="77777777" w:rsidR="00B10BBC" w:rsidRPr="00B10BBC" w:rsidRDefault="00B10BBC" w:rsidP="00B10BBC">
      <w:pPr>
        <w:spacing w:after="0"/>
        <w:rPr>
          <w:rFonts w:ascii="Arial" w:eastAsia="Arial" w:hAnsi="Arial" w:cs="Arial"/>
          <w:color w:val="000000"/>
          <w:sz w:val="20"/>
          <w:lang w:eastAsia="en-AU"/>
        </w:rPr>
      </w:pPr>
    </w:p>
    <w:p w14:paraId="26282EF9" w14:textId="77777777" w:rsidR="00B10BBC" w:rsidRDefault="00B10BBC" w:rsidP="00B10BBC">
      <w:pPr>
        <w:spacing w:after="5" w:line="251" w:lineRule="auto"/>
        <w:ind w:left="-5" w:hanging="10"/>
        <w:rPr>
          <w:rFonts w:ascii="Arial" w:eastAsia="Arial" w:hAnsi="Arial" w:cs="Arial"/>
          <w:color w:val="000000"/>
          <w:sz w:val="20"/>
          <w:lang w:eastAsia="en-AU"/>
        </w:rPr>
      </w:pPr>
      <w:r>
        <w:rPr>
          <w:rFonts w:ascii="Arial" w:eastAsia="Arial" w:hAnsi="Arial" w:cs="Arial"/>
          <w:color w:val="000000"/>
          <w:sz w:val="20"/>
          <w:lang w:eastAsia="en-AU"/>
        </w:rPr>
        <w:t>Teams</w:t>
      </w:r>
      <w:r w:rsidRPr="00B10BBC">
        <w:rPr>
          <w:rFonts w:ascii="Arial" w:eastAsia="Arial" w:hAnsi="Arial" w:cs="Arial"/>
          <w:color w:val="000000"/>
          <w:sz w:val="20"/>
          <w:lang w:eastAsia="en-AU"/>
        </w:rPr>
        <w:t xml:space="preserve"> </w:t>
      </w:r>
      <w:r>
        <w:rPr>
          <w:rFonts w:ascii="Arial" w:eastAsia="Arial" w:hAnsi="Arial" w:cs="Arial"/>
          <w:color w:val="000000"/>
          <w:sz w:val="20"/>
          <w:lang w:eastAsia="en-AU"/>
        </w:rPr>
        <w:t xml:space="preserve">will consist of any year level </w:t>
      </w:r>
      <w:r w:rsidRPr="00B10BBC">
        <w:rPr>
          <w:rFonts w:ascii="Arial" w:eastAsia="Arial" w:hAnsi="Arial" w:cs="Arial"/>
          <w:color w:val="000000"/>
          <w:sz w:val="20"/>
          <w:lang w:eastAsia="en-AU"/>
        </w:rPr>
        <w:t>rank</w:t>
      </w:r>
      <w:r>
        <w:rPr>
          <w:rFonts w:ascii="Arial" w:eastAsia="Arial" w:hAnsi="Arial" w:cs="Arial"/>
          <w:color w:val="000000"/>
          <w:sz w:val="20"/>
          <w:lang w:eastAsia="en-AU"/>
        </w:rPr>
        <w:t>ed on ability and divided into</w:t>
      </w:r>
    </w:p>
    <w:tbl>
      <w:tblPr>
        <w:tblStyle w:val="TableGrid"/>
        <w:tblW w:w="0" w:type="auto"/>
        <w:tblInd w:w="-5" w:type="dxa"/>
        <w:tblLook w:val="04A0" w:firstRow="1" w:lastRow="0" w:firstColumn="1" w:lastColumn="0" w:noHBand="0" w:noVBand="1"/>
      </w:tblPr>
      <w:tblGrid>
        <w:gridCol w:w="8625"/>
      </w:tblGrid>
      <w:tr w:rsidR="00B10BBC" w:rsidRPr="00B10BBC" w14:paraId="5EB6A4CC" w14:textId="77777777" w:rsidTr="00B10BBC">
        <w:tc>
          <w:tcPr>
            <w:tcW w:w="8625" w:type="dxa"/>
          </w:tcPr>
          <w:p w14:paraId="6E9ED74D" w14:textId="77777777" w:rsidR="00B10BBC" w:rsidRPr="00B10BBC" w:rsidRDefault="00B10BBC" w:rsidP="003C0124">
            <w:pPr>
              <w:spacing w:after="5" w:line="251" w:lineRule="auto"/>
              <w:rPr>
                <w:rFonts w:ascii="Arial" w:eastAsia="Arial" w:hAnsi="Arial" w:cs="Arial"/>
                <w:color w:val="000000"/>
                <w:sz w:val="20"/>
                <w:lang w:eastAsia="en-AU"/>
              </w:rPr>
            </w:pPr>
            <w:r w:rsidRPr="00B10BBC">
              <w:rPr>
                <w:rFonts w:ascii="Arial" w:eastAsia="Arial" w:hAnsi="Arial" w:cs="Arial"/>
                <w:color w:val="000000"/>
                <w:sz w:val="20"/>
                <w:lang w:eastAsia="en-AU"/>
              </w:rPr>
              <w:t xml:space="preserve">Drive A1 </w:t>
            </w:r>
            <w:r>
              <w:rPr>
                <w:rFonts w:ascii="Arial" w:eastAsia="Arial" w:hAnsi="Arial" w:cs="Arial"/>
                <w:color w:val="000000"/>
                <w:sz w:val="20"/>
                <w:lang w:eastAsia="en-AU"/>
              </w:rPr>
              <w:t xml:space="preserve">SAAS Shield </w:t>
            </w:r>
            <w:r w:rsidRPr="00B10BBC">
              <w:rPr>
                <w:rFonts w:ascii="Arial" w:eastAsia="Arial" w:hAnsi="Arial" w:cs="Arial"/>
                <w:color w:val="000000"/>
                <w:sz w:val="20"/>
                <w:lang w:eastAsia="en-AU"/>
              </w:rPr>
              <w:t>– 6 Players</w:t>
            </w:r>
          </w:p>
        </w:tc>
      </w:tr>
      <w:tr w:rsidR="00B10BBC" w:rsidRPr="00B10BBC" w14:paraId="0167247F" w14:textId="77777777" w:rsidTr="00B10BBC">
        <w:tc>
          <w:tcPr>
            <w:tcW w:w="8625" w:type="dxa"/>
          </w:tcPr>
          <w:p w14:paraId="1FDD21D1" w14:textId="77777777" w:rsidR="00B10BBC" w:rsidRP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Drive A2 SAAS Shield – 6 Players</w:t>
            </w:r>
          </w:p>
        </w:tc>
      </w:tr>
      <w:tr w:rsidR="00B10BBC" w:rsidRPr="00B10BBC" w14:paraId="497AAEFF" w14:textId="77777777" w:rsidTr="00B10BBC">
        <w:tc>
          <w:tcPr>
            <w:tcW w:w="8625" w:type="dxa"/>
          </w:tcPr>
          <w:p w14:paraId="6CEFE03E" w14:textId="25CFB15E" w:rsidR="00B10BBC" w:rsidRDefault="00080DDB"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Drive</w:t>
            </w:r>
            <w:r w:rsidR="00B10BBC">
              <w:rPr>
                <w:rFonts w:ascii="Arial" w:eastAsia="Arial" w:hAnsi="Arial" w:cs="Arial"/>
                <w:color w:val="000000"/>
                <w:sz w:val="20"/>
                <w:lang w:eastAsia="en-AU"/>
              </w:rPr>
              <w:t xml:space="preserve"> A3 </w:t>
            </w:r>
            <w:r w:rsidR="00BF01A3">
              <w:rPr>
                <w:rFonts w:ascii="Arial" w:eastAsia="Arial" w:hAnsi="Arial" w:cs="Arial"/>
                <w:color w:val="000000"/>
                <w:sz w:val="20"/>
                <w:lang w:eastAsia="en-AU"/>
              </w:rPr>
              <w:t>SAAS Shield – 6 Players</w:t>
            </w:r>
          </w:p>
        </w:tc>
      </w:tr>
      <w:tr w:rsidR="00BF01A3" w:rsidRPr="00B10BBC" w14:paraId="78A63D51" w14:textId="77777777" w:rsidTr="00B10BBC">
        <w:tc>
          <w:tcPr>
            <w:tcW w:w="8625" w:type="dxa"/>
          </w:tcPr>
          <w:p w14:paraId="208064C2" w14:textId="5E87FCD0" w:rsidR="00BF01A3" w:rsidRDefault="00BF01A3"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Open C – 8 Players</w:t>
            </w:r>
          </w:p>
        </w:tc>
      </w:tr>
      <w:tr w:rsidR="00B10BBC" w:rsidRPr="00B10BBC" w14:paraId="295E2AC4" w14:textId="77777777" w:rsidTr="00B10BBC">
        <w:tc>
          <w:tcPr>
            <w:tcW w:w="8625" w:type="dxa"/>
          </w:tcPr>
          <w:p w14:paraId="0298576A" w14:textId="2BD428D5" w:rsidR="00B10BBC" w:rsidRDefault="00B10BBC" w:rsidP="003C0124">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Middle A</w:t>
            </w:r>
            <w:r w:rsidR="00BF01A3">
              <w:rPr>
                <w:rFonts w:ascii="Arial" w:eastAsia="Arial" w:hAnsi="Arial" w:cs="Arial"/>
                <w:color w:val="000000"/>
                <w:sz w:val="20"/>
                <w:lang w:eastAsia="en-AU"/>
              </w:rPr>
              <w:t>1</w:t>
            </w:r>
            <w:r>
              <w:rPr>
                <w:rFonts w:ascii="Arial" w:eastAsia="Arial" w:hAnsi="Arial" w:cs="Arial"/>
                <w:color w:val="000000"/>
                <w:sz w:val="20"/>
                <w:lang w:eastAsia="en-AU"/>
              </w:rPr>
              <w:t xml:space="preserve"> SAAS Tennis League – 6 Players</w:t>
            </w:r>
          </w:p>
        </w:tc>
      </w:tr>
      <w:tr w:rsidR="00BF01A3" w:rsidRPr="00B10BBC" w14:paraId="2A4ECE00" w14:textId="77777777" w:rsidTr="00B10BBC">
        <w:tc>
          <w:tcPr>
            <w:tcW w:w="8625" w:type="dxa"/>
          </w:tcPr>
          <w:p w14:paraId="0244F3EF" w14:textId="123A780D"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Middle A2 SAAS Tennis League – 6 Players</w:t>
            </w:r>
          </w:p>
        </w:tc>
      </w:tr>
      <w:tr w:rsidR="00BF01A3" w:rsidRPr="00B10BBC" w14:paraId="1222D0D0" w14:textId="77777777" w:rsidTr="00B10BBC">
        <w:tc>
          <w:tcPr>
            <w:tcW w:w="8625" w:type="dxa"/>
          </w:tcPr>
          <w:p w14:paraId="1C9B6FF5" w14:textId="79EB5497"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 xml:space="preserve">Middle </w:t>
            </w:r>
            <w:r w:rsidR="00CC08EE">
              <w:rPr>
                <w:rFonts w:ascii="Arial" w:eastAsia="Arial" w:hAnsi="Arial" w:cs="Arial"/>
                <w:color w:val="000000"/>
                <w:sz w:val="20"/>
                <w:lang w:eastAsia="en-AU"/>
              </w:rPr>
              <w:t>B</w:t>
            </w:r>
            <w:r w:rsidR="005A4C89">
              <w:rPr>
                <w:rFonts w:ascii="Arial" w:eastAsia="Arial" w:hAnsi="Arial" w:cs="Arial"/>
                <w:color w:val="000000"/>
                <w:sz w:val="20"/>
                <w:lang w:eastAsia="en-AU"/>
              </w:rPr>
              <w:t xml:space="preserve"> / </w:t>
            </w:r>
            <w:r>
              <w:rPr>
                <w:rFonts w:ascii="Arial" w:eastAsia="Arial" w:hAnsi="Arial" w:cs="Arial"/>
                <w:color w:val="000000"/>
                <w:sz w:val="20"/>
                <w:lang w:eastAsia="en-AU"/>
              </w:rPr>
              <w:t>Middle C – 8 Players</w:t>
            </w:r>
          </w:p>
        </w:tc>
      </w:tr>
      <w:tr w:rsidR="00BF01A3" w:rsidRPr="00B10BBC" w14:paraId="21BAD93E" w14:textId="77777777" w:rsidTr="00B10BBC">
        <w:tc>
          <w:tcPr>
            <w:tcW w:w="8625" w:type="dxa"/>
          </w:tcPr>
          <w:p w14:paraId="5CB187FD" w14:textId="77777777"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Year 7- 8 Players</w:t>
            </w:r>
          </w:p>
        </w:tc>
      </w:tr>
      <w:tr w:rsidR="00BF01A3" w:rsidRPr="00B10BBC" w14:paraId="2AFC211C" w14:textId="77777777" w:rsidTr="00B10BBC">
        <w:tc>
          <w:tcPr>
            <w:tcW w:w="8625" w:type="dxa"/>
          </w:tcPr>
          <w:p w14:paraId="182CDB52" w14:textId="77777777"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A</w:t>
            </w:r>
          </w:p>
          <w:p w14:paraId="0BE68A52" w14:textId="77777777"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B</w:t>
            </w:r>
          </w:p>
          <w:p w14:paraId="265521BD" w14:textId="77777777" w:rsidR="00BF01A3" w:rsidRDefault="00BF01A3" w:rsidP="00BF01A3">
            <w:pPr>
              <w:spacing w:after="5" w:line="251" w:lineRule="auto"/>
              <w:rPr>
                <w:rFonts w:ascii="Arial" w:eastAsia="Arial" w:hAnsi="Arial" w:cs="Arial"/>
                <w:color w:val="000000"/>
                <w:sz w:val="20"/>
                <w:lang w:eastAsia="en-AU"/>
              </w:rPr>
            </w:pPr>
            <w:r>
              <w:rPr>
                <w:rFonts w:ascii="Arial" w:eastAsia="Arial" w:hAnsi="Arial" w:cs="Arial"/>
                <w:color w:val="000000"/>
                <w:sz w:val="20"/>
                <w:lang w:eastAsia="en-AU"/>
              </w:rPr>
              <w:t>Primary C</w:t>
            </w:r>
          </w:p>
        </w:tc>
      </w:tr>
    </w:tbl>
    <w:p w14:paraId="258EF3A9" w14:textId="77777777" w:rsidR="00B10BBC" w:rsidRDefault="001D75E1" w:rsidP="00B10BBC">
      <w:pPr>
        <w:spacing w:after="0"/>
        <w:rPr>
          <w:rFonts w:ascii="Arial" w:eastAsia="Arial" w:hAnsi="Arial" w:cs="Arial"/>
          <w:b/>
          <w:color w:val="000000"/>
          <w:sz w:val="20"/>
          <w:lang w:eastAsia="en-AU"/>
        </w:rPr>
      </w:pPr>
      <w:r>
        <w:rPr>
          <w:rFonts w:ascii="Arial" w:eastAsia="Arial" w:hAnsi="Arial" w:cs="Arial"/>
          <w:b/>
          <w:color w:val="000000"/>
          <w:sz w:val="20"/>
          <w:lang w:eastAsia="en-AU"/>
        </w:rPr>
        <w:t>Some of these Teams will be nominated and placed in Groupings</w:t>
      </w:r>
    </w:p>
    <w:p w14:paraId="78264E9E" w14:textId="77777777" w:rsidR="00B10BBC" w:rsidRPr="00B10BBC" w:rsidRDefault="00B10BBC" w:rsidP="00B10BBC">
      <w:pPr>
        <w:spacing w:after="0"/>
        <w:rPr>
          <w:rFonts w:ascii="Arial" w:eastAsia="Arial" w:hAnsi="Arial" w:cs="Arial"/>
          <w:color w:val="000000"/>
          <w:sz w:val="20"/>
          <w:lang w:eastAsia="en-AU"/>
        </w:rPr>
      </w:pPr>
    </w:p>
    <w:p w14:paraId="70A2F463" w14:textId="77777777" w:rsidR="00B10BBC" w:rsidRPr="00B10BBC" w:rsidRDefault="00B10BBC" w:rsidP="00B10BBC">
      <w:pPr>
        <w:keepNext/>
        <w:keepLines/>
        <w:spacing w:after="0"/>
        <w:outlineLvl w:val="1"/>
        <w:rPr>
          <w:rFonts w:ascii="Arial" w:eastAsia="Arial" w:hAnsi="Arial" w:cs="Arial"/>
          <w:b/>
          <w:color w:val="000000"/>
          <w:sz w:val="20"/>
          <w:lang w:eastAsia="en-AU"/>
        </w:rPr>
      </w:pPr>
      <w:r w:rsidRPr="00B10BBC">
        <w:rPr>
          <w:rFonts w:ascii="Arial" w:eastAsia="Arial" w:hAnsi="Arial" w:cs="Arial"/>
          <w:b/>
          <w:color w:val="000000"/>
          <w:sz w:val="20"/>
          <w:u w:val="single" w:color="000000"/>
          <w:lang w:eastAsia="en-AU"/>
        </w:rPr>
        <w:t>Hours of Play</w:t>
      </w:r>
      <w:r w:rsidRPr="00B10BBC">
        <w:rPr>
          <w:rFonts w:ascii="Arial" w:eastAsia="Arial" w:hAnsi="Arial" w:cs="Arial"/>
          <w:b/>
          <w:color w:val="000000"/>
          <w:sz w:val="20"/>
          <w:lang w:eastAsia="en-AU"/>
        </w:rPr>
        <w:t xml:space="preserve"> </w:t>
      </w:r>
    </w:p>
    <w:p w14:paraId="368676DF" w14:textId="77777777" w:rsidR="001D75E1"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To enable matches to have commenced by 8.00 </w:t>
      </w:r>
      <w:r w:rsidR="001D75E1">
        <w:rPr>
          <w:rFonts w:ascii="Arial" w:eastAsia="Arial" w:hAnsi="Arial" w:cs="Arial"/>
          <w:color w:val="000000"/>
          <w:sz w:val="20"/>
          <w:lang w:eastAsia="en-AU"/>
        </w:rPr>
        <w:t>/ 10:00am</w:t>
      </w:r>
      <w:r w:rsidRPr="00B10BBC">
        <w:rPr>
          <w:rFonts w:ascii="Arial" w:eastAsia="Arial" w:hAnsi="Arial" w:cs="Arial"/>
          <w:color w:val="000000"/>
          <w:sz w:val="20"/>
          <w:lang w:eastAsia="en-AU"/>
        </w:rPr>
        <w:t xml:space="preserve">, teams should </w:t>
      </w:r>
      <w:r w:rsidR="001D75E1">
        <w:rPr>
          <w:rFonts w:ascii="Arial" w:eastAsia="Arial" w:hAnsi="Arial" w:cs="Arial"/>
          <w:color w:val="000000"/>
          <w:sz w:val="20"/>
          <w:lang w:eastAsia="en-AU"/>
        </w:rPr>
        <w:t>be at the match venue by 7.45 a</w:t>
      </w:r>
      <w:r w:rsidRPr="00B10BBC">
        <w:rPr>
          <w:rFonts w:ascii="Arial" w:eastAsia="Arial" w:hAnsi="Arial" w:cs="Arial"/>
          <w:color w:val="000000"/>
          <w:sz w:val="20"/>
          <w:lang w:eastAsia="en-AU"/>
        </w:rPr>
        <w:t>m or 9</w:t>
      </w:r>
      <w:r w:rsidR="001D75E1">
        <w:rPr>
          <w:rFonts w:ascii="Arial" w:eastAsia="Arial" w:hAnsi="Arial" w:cs="Arial"/>
          <w:color w:val="000000"/>
          <w:sz w:val="20"/>
          <w:lang w:eastAsia="en-AU"/>
        </w:rPr>
        <w:t>.</w:t>
      </w:r>
      <w:r w:rsidRPr="00B10BBC">
        <w:rPr>
          <w:rFonts w:ascii="Arial" w:eastAsia="Arial" w:hAnsi="Arial" w:cs="Arial"/>
          <w:color w:val="000000"/>
          <w:sz w:val="20"/>
          <w:lang w:eastAsia="en-AU"/>
        </w:rPr>
        <w:t>45</w:t>
      </w:r>
      <w:r w:rsidR="001D75E1">
        <w:rPr>
          <w:rFonts w:ascii="Arial" w:eastAsia="Arial" w:hAnsi="Arial" w:cs="Arial"/>
          <w:color w:val="000000"/>
          <w:sz w:val="20"/>
          <w:lang w:eastAsia="en-AU"/>
        </w:rPr>
        <w:t xml:space="preserve"> am respectively. </w:t>
      </w:r>
      <w:r w:rsidRPr="00B10BBC">
        <w:rPr>
          <w:rFonts w:ascii="Arial" w:eastAsia="Arial" w:hAnsi="Arial" w:cs="Arial"/>
          <w:color w:val="000000"/>
          <w:sz w:val="20"/>
          <w:lang w:eastAsia="en-AU"/>
        </w:rPr>
        <w:t xml:space="preserve"> </w:t>
      </w:r>
    </w:p>
    <w:p w14:paraId="5F8B1B0E"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Doubles matches should be played first followed by singles in rotation.  Hit ups should be kept short and delays between sets avoided so that the matches may be completed by noon.  In the event of a late finish being likely, sets may be shortened by agreement between supervisors. </w:t>
      </w:r>
    </w:p>
    <w:p w14:paraId="7699E450"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08D8D76A" w14:textId="77777777" w:rsidR="00B10BBC" w:rsidRPr="00B10BBC" w:rsidRDefault="00B10BBC" w:rsidP="00B10BBC">
      <w:pPr>
        <w:spacing w:after="4" w:line="250" w:lineRule="auto"/>
        <w:ind w:left="-5" w:hanging="10"/>
        <w:rPr>
          <w:rFonts w:ascii="Arial" w:eastAsia="Arial" w:hAnsi="Arial" w:cs="Arial"/>
          <w:color w:val="000000"/>
          <w:sz w:val="20"/>
          <w:lang w:eastAsia="en-AU"/>
        </w:rPr>
      </w:pPr>
      <w:r w:rsidRPr="00B10BBC">
        <w:rPr>
          <w:rFonts w:ascii="Arial" w:eastAsia="Arial" w:hAnsi="Arial" w:cs="Arial"/>
          <w:b/>
          <w:color w:val="000000"/>
          <w:sz w:val="20"/>
          <w:lang w:eastAsia="en-AU"/>
        </w:rPr>
        <w:t xml:space="preserve">Where there may be a shortage of courts, schools may wish to roster games at two different time slots. In this case the games may need to begin at 8.00 a.m. If this occurs the opposing team must be given adequate notification. </w:t>
      </w:r>
    </w:p>
    <w:p w14:paraId="01CCA4D9" w14:textId="77777777" w:rsidR="006C4228" w:rsidRPr="006C4228" w:rsidRDefault="00B10BBC" w:rsidP="006C4228">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22DCDA2C" w14:textId="77777777" w:rsidR="006C4228" w:rsidRPr="006C4228" w:rsidRDefault="006C4228" w:rsidP="00B10BBC">
      <w:pPr>
        <w:spacing w:after="5" w:line="251" w:lineRule="auto"/>
        <w:ind w:left="-5" w:hanging="10"/>
        <w:rPr>
          <w:rFonts w:ascii="Arial" w:eastAsia="Arial" w:hAnsi="Arial" w:cs="Arial"/>
          <w:b/>
          <w:color w:val="000000"/>
          <w:sz w:val="20"/>
          <w:u w:val="single"/>
          <w:lang w:eastAsia="en-AU"/>
        </w:rPr>
      </w:pPr>
      <w:r w:rsidRPr="006C4228">
        <w:rPr>
          <w:rFonts w:ascii="Arial" w:eastAsia="Arial" w:hAnsi="Arial" w:cs="Arial"/>
          <w:b/>
          <w:color w:val="000000"/>
          <w:sz w:val="20"/>
          <w:u w:val="single"/>
          <w:lang w:eastAsia="en-AU"/>
        </w:rPr>
        <w:t>Balls</w:t>
      </w:r>
    </w:p>
    <w:p w14:paraId="0DAA8C74" w14:textId="77777777" w:rsidR="006C4228" w:rsidRPr="00B10BBC" w:rsidRDefault="00BF7237" w:rsidP="00B10BBC">
      <w:pPr>
        <w:spacing w:after="5" w:line="251" w:lineRule="auto"/>
        <w:ind w:left="-5" w:hanging="10"/>
        <w:rPr>
          <w:rFonts w:ascii="Arial" w:eastAsia="Arial" w:hAnsi="Arial" w:cs="Arial"/>
          <w:color w:val="000000"/>
          <w:sz w:val="20"/>
          <w:lang w:eastAsia="en-AU"/>
        </w:rPr>
      </w:pPr>
      <w:r>
        <w:rPr>
          <w:rFonts w:ascii="Arial" w:eastAsia="Arial" w:hAnsi="Arial" w:cs="Arial"/>
          <w:color w:val="000000"/>
          <w:sz w:val="20"/>
          <w:lang w:eastAsia="en-AU"/>
        </w:rPr>
        <w:t xml:space="preserve">The </w:t>
      </w:r>
      <w:r w:rsidRPr="00BF7237">
        <w:rPr>
          <w:rFonts w:ascii="Arial" w:eastAsia="Arial" w:hAnsi="Arial" w:cs="Arial"/>
          <w:b/>
          <w:color w:val="000000"/>
          <w:sz w:val="20"/>
          <w:lang w:eastAsia="en-AU"/>
        </w:rPr>
        <w:t>HOST</w:t>
      </w:r>
      <w:r w:rsidR="006C4228" w:rsidRPr="00BF7237">
        <w:rPr>
          <w:rFonts w:ascii="Arial" w:eastAsia="Arial" w:hAnsi="Arial" w:cs="Arial"/>
          <w:b/>
          <w:color w:val="000000"/>
          <w:sz w:val="20"/>
          <w:lang w:eastAsia="en-AU"/>
        </w:rPr>
        <w:t xml:space="preserve"> </w:t>
      </w:r>
      <w:r>
        <w:rPr>
          <w:rFonts w:ascii="Arial" w:eastAsia="Arial" w:hAnsi="Arial" w:cs="Arial"/>
          <w:color w:val="000000"/>
          <w:sz w:val="20"/>
          <w:lang w:eastAsia="en-AU"/>
        </w:rPr>
        <w:t>school is</w:t>
      </w:r>
      <w:r w:rsidR="006C4228">
        <w:rPr>
          <w:rFonts w:ascii="Arial" w:eastAsia="Arial" w:hAnsi="Arial" w:cs="Arial"/>
          <w:color w:val="000000"/>
          <w:sz w:val="20"/>
          <w:lang w:eastAsia="en-AU"/>
        </w:rPr>
        <w:t xml:space="preserve"> to provide </w:t>
      </w:r>
      <w:r>
        <w:rPr>
          <w:rFonts w:ascii="Arial" w:eastAsia="Arial" w:hAnsi="Arial" w:cs="Arial"/>
          <w:color w:val="000000"/>
          <w:sz w:val="20"/>
          <w:lang w:eastAsia="en-AU"/>
        </w:rPr>
        <w:t xml:space="preserve">New Balls (2 cans, of </w:t>
      </w:r>
      <w:r w:rsidR="006C4228">
        <w:rPr>
          <w:rFonts w:ascii="Arial" w:eastAsia="Arial" w:hAnsi="Arial" w:cs="Arial"/>
          <w:color w:val="000000"/>
          <w:sz w:val="20"/>
          <w:lang w:eastAsia="en-AU"/>
        </w:rPr>
        <w:t xml:space="preserve">4 balls per can) of Tennis balls </w:t>
      </w:r>
      <w:r>
        <w:rPr>
          <w:rFonts w:ascii="Arial" w:eastAsia="Arial" w:hAnsi="Arial" w:cs="Arial"/>
          <w:color w:val="000000"/>
          <w:sz w:val="20"/>
          <w:lang w:eastAsia="en-AU"/>
        </w:rPr>
        <w:t xml:space="preserve">per 2 Courts </w:t>
      </w:r>
      <w:r w:rsidR="006C4228">
        <w:rPr>
          <w:rFonts w:ascii="Arial" w:eastAsia="Arial" w:hAnsi="Arial" w:cs="Arial"/>
          <w:color w:val="000000"/>
          <w:sz w:val="20"/>
          <w:lang w:eastAsia="en-AU"/>
        </w:rPr>
        <w:t>for the</w:t>
      </w:r>
      <w:r>
        <w:rPr>
          <w:rFonts w:ascii="Arial" w:eastAsia="Arial" w:hAnsi="Arial" w:cs="Arial"/>
          <w:color w:val="000000"/>
          <w:sz w:val="20"/>
          <w:lang w:eastAsia="en-AU"/>
        </w:rPr>
        <w:t xml:space="preserve"> home</w:t>
      </w:r>
      <w:r w:rsidR="006C4228">
        <w:rPr>
          <w:rFonts w:ascii="Arial" w:eastAsia="Arial" w:hAnsi="Arial" w:cs="Arial"/>
          <w:color w:val="000000"/>
          <w:sz w:val="20"/>
          <w:lang w:eastAsia="en-AU"/>
        </w:rPr>
        <w:t xml:space="preserve"> fixture</w:t>
      </w:r>
      <w:r>
        <w:rPr>
          <w:rFonts w:ascii="Arial" w:eastAsia="Arial" w:hAnsi="Arial" w:cs="Arial"/>
          <w:color w:val="000000"/>
          <w:sz w:val="20"/>
          <w:lang w:eastAsia="en-AU"/>
        </w:rPr>
        <w:t>s.</w:t>
      </w:r>
    </w:p>
    <w:p w14:paraId="62DAE6AD" w14:textId="77777777" w:rsidR="00B10BBC" w:rsidRDefault="00B10BBC" w:rsidP="00B10BBC">
      <w:pPr>
        <w:spacing w:after="0"/>
        <w:rPr>
          <w:rFonts w:ascii="Arial" w:eastAsia="Arial" w:hAnsi="Arial" w:cs="Arial"/>
          <w:color w:val="000000"/>
          <w:sz w:val="20"/>
          <w:lang w:eastAsia="en-AU"/>
        </w:rPr>
      </w:pPr>
    </w:p>
    <w:p w14:paraId="02D05EF5" w14:textId="77777777" w:rsidR="006C4228" w:rsidRPr="006C4228" w:rsidRDefault="006C4228" w:rsidP="00B10BBC">
      <w:pPr>
        <w:spacing w:after="0"/>
        <w:rPr>
          <w:rFonts w:ascii="Arial" w:eastAsia="Arial" w:hAnsi="Arial" w:cs="Arial"/>
          <w:b/>
          <w:color w:val="000000"/>
          <w:sz w:val="20"/>
          <w:u w:val="single"/>
          <w:lang w:eastAsia="en-AU"/>
        </w:rPr>
      </w:pPr>
      <w:r w:rsidRPr="006C4228">
        <w:rPr>
          <w:rFonts w:ascii="Arial" w:eastAsia="Arial" w:hAnsi="Arial" w:cs="Arial"/>
          <w:b/>
          <w:color w:val="000000"/>
          <w:sz w:val="20"/>
          <w:u w:val="single"/>
          <w:lang w:eastAsia="en-AU"/>
        </w:rPr>
        <w:t>SAAS Expectations</w:t>
      </w:r>
    </w:p>
    <w:p w14:paraId="0ED783E5" w14:textId="77777777" w:rsidR="006C4228" w:rsidRPr="006C4228" w:rsidRDefault="006C4228" w:rsidP="006C4228">
      <w:pPr>
        <w:spacing w:after="3" w:line="249" w:lineRule="auto"/>
        <w:rPr>
          <w:rFonts w:ascii="Arial" w:eastAsia="Arial" w:hAnsi="Arial" w:cs="Arial"/>
          <w:color w:val="000000"/>
          <w:sz w:val="20"/>
          <w:lang w:eastAsia="en-AU"/>
        </w:rPr>
      </w:pPr>
      <w:r w:rsidRPr="006C4228">
        <w:rPr>
          <w:rFonts w:ascii="Arial" w:eastAsia="Arial" w:hAnsi="Arial" w:cs="Arial"/>
          <w:color w:val="000000"/>
          <w:sz w:val="20"/>
          <w:lang w:eastAsia="en-AU"/>
        </w:rPr>
        <w:t xml:space="preserve">All Players, Managers and Spectators are expected to adhere to the SAAS Code of Conduct – Through representing themselves, their School and the Game in a respectful and sporting manner. Line decisions, interaction with opponents and conduct on the court is to demonstrate a </w:t>
      </w:r>
      <w:r w:rsidRPr="006C4228">
        <w:rPr>
          <w:rFonts w:ascii="Arial" w:eastAsia="Arial" w:hAnsi="Arial" w:cs="Arial"/>
          <w:b/>
          <w:color w:val="000000"/>
          <w:sz w:val="20"/>
          <w:lang w:eastAsia="en-AU"/>
        </w:rPr>
        <w:t>high level of Sportsmanship</w:t>
      </w:r>
      <w:r w:rsidRPr="006C4228">
        <w:rPr>
          <w:rFonts w:ascii="Arial" w:eastAsia="Arial" w:hAnsi="Arial" w:cs="Arial"/>
          <w:color w:val="000000"/>
          <w:sz w:val="20"/>
          <w:lang w:eastAsia="en-AU"/>
        </w:rPr>
        <w:t>.</w:t>
      </w:r>
    </w:p>
    <w:p w14:paraId="333666A2" w14:textId="191AF40F" w:rsidR="00BF7237" w:rsidRDefault="00BF7237" w:rsidP="00B10BBC">
      <w:pPr>
        <w:spacing w:after="0"/>
        <w:rPr>
          <w:rFonts w:ascii="Arial" w:eastAsia="Arial" w:hAnsi="Arial" w:cs="Arial"/>
          <w:color w:val="000000"/>
          <w:sz w:val="20"/>
          <w:lang w:eastAsia="en-AU"/>
        </w:rPr>
      </w:pPr>
    </w:p>
    <w:p w14:paraId="3A1194FA" w14:textId="77777777" w:rsidR="00B851CB" w:rsidRDefault="00B851CB" w:rsidP="00B10BBC">
      <w:pPr>
        <w:spacing w:after="0"/>
        <w:rPr>
          <w:rFonts w:ascii="Arial" w:eastAsia="Arial" w:hAnsi="Arial" w:cs="Arial"/>
          <w:color w:val="000000"/>
          <w:sz w:val="20"/>
          <w:lang w:eastAsia="en-AU"/>
        </w:rPr>
      </w:pPr>
    </w:p>
    <w:p w14:paraId="490C30B7" w14:textId="77777777" w:rsidR="006C4228" w:rsidRPr="006C4228" w:rsidRDefault="006C4228" w:rsidP="00B10BBC">
      <w:pPr>
        <w:spacing w:after="0"/>
        <w:rPr>
          <w:rFonts w:ascii="Arial" w:eastAsia="Arial" w:hAnsi="Arial" w:cs="Arial"/>
          <w:b/>
          <w:color w:val="000000"/>
          <w:sz w:val="20"/>
          <w:u w:val="single"/>
          <w:lang w:eastAsia="en-AU"/>
        </w:rPr>
      </w:pPr>
      <w:r>
        <w:rPr>
          <w:rFonts w:ascii="Arial" w:eastAsia="Arial" w:hAnsi="Arial" w:cs="Arial"/>
          <w:b/>
          <w:color w:val="000000"/>
          <w:sz w:val="20"/>
          <w:u w:val="single"/>
          <w:lang w:eastAsia="en-AU"/>
        </w:rPr>
        <w:lastRenderedPageBreak/>
        <w:t>Team Numbers</w:t>
      </w:r>
    </w:p>
    <w:p w14:paraId="73B5AA7A" w14:textId="291DDF8B" w:rsidR="006C4228" w:rsidRDefault="006C4228" w:rsidP="006C4228">
      <w:pPr>
        <w:spacing w:after="5" w:line="251" w:lineRule="auto"/>
        <w:ind w:left="-5" w:hanging="10"/>
        <w:rPr>
          <w:rFonts w:ascii="Arial" w:eastAsia="Arial" w:hAnsi="Arial" w:cs="Arial"/>
          <w:b/>
          <w:color w:val="000000"/>
          <w:sz w:val="20"/>
          <w:lang w:eastAsia="en-AU"/>
        </w:rPr>
      </w:pPr>
      <w:r>
        <w:rPr>
          <w:rFonts w:ascii="Arial" w:eastAsia="Arial" w:hAnsi="Arial" w:cs="Arial"/>
          <w:color w:val="000000"/>
          <w:sz w:val="20"/>
          <w:lang w:eastAsia="en-AU"/>
        </w:rPr>
        <w:t xml:space="preserve">Matches consist of </w:t>
      </w:r>
      <w:r w:rsidRPr="006C4228">
        <w:rPr>
          <w:rFonts w:ascii="Arial" w:eastAsia="Arial" w:hAnsi="Arial" w:cs="Arial"/>
          <w:b/>
          <w:color w:val="000000"/>
          <w:sz w:val="20"/>
          <w:lang w:eastAsia="en-AU"/>
        </w:rPr>
        <w:t>8</w:t>
      </w:r>
      <w:r w:rsidRPr="00B10BBC">
        <w:rPr>
          <w:rFonts w:ascii="Arial" w:eastAsia="Arial" w:hAnsi="Arial" w:cs="Arial"/>
          <w:color w:val="000000"/>
          <w:sz w:val="20"/>
          <w:lang w:eastAsia="en-AU"/>
        </w:rPr>
        <w:t xml:space="preserve"> sin</w:t>
      </w:r>
      <w:r>
        <w:rPr>
          <w:rFonts w:ascii="Arial" w:eastAsia="Arial" w:hAnsi="Arial" w:cs="Arial"/>
          <w:color w:val="000000"/>
          <w:sz w:val="20"/>
          <w:lang w:eastAsia="en-AU"/>
        </w:rPr>
        <w:t xml:space="preserve">gles and </w:t>
      </w:r>
      <w:r w:rsidRPr="006C4228">
        <w:rPr>
          <w:rFonts w:ascii="Arial" w:eastAsia="Arial" w:hAnsi="Arial" w:cs="Arial"/>
          <w:b/>
          <w:color w:val="000000"/>
          <w:sz w:val="20"/>
          <w:lang w:eastAsia="en-AU"/>
        </w:rPr>
        <w:t>4</w:t>
      </w:r>
      <w:r w:rsidRPr="00B10BBC">
        <w:rPr>
          <w:rFonts w:ascii="Arial" w:eastAsia="Arial" w:hAnsi="Arial" w:cs="Arial"/>
          <w:color w:val="000000"/>
          <w:sz w:val="20"/>
          <w:lang w:eastAsia="en-AU"/>
        </w:rPr>
        <w:t xml:space="preserve"> doubles – different players may be used for singles and doubles if schools desire to increase the number of students participating i</w:t>
      </w:r>
      <w:r>
        <w:rPr>
          <w:rFonts w:ascii="Arial" w:eastAsia="Arial" w:hAnsi="Arial" w:cs="Arial"/>
          <w:color w:val="000000"/>
          <w:sz w:val="20"/>
          <w:lang w:eastAsia="en-AU"/>
        </w:rPr>
        <w:t xml:space="preserve">n teams.  A team may </w:t>
      </w:r>
      <w:r w:rsidR="00BF7237">
        <w:rPr>
          <w:rFonts w:ascii="Arial" w:eastAsia="Arial" w:hAnsi="Arial" w:cs="Arial"/>
          <w:color w:val="000000"/>
          <w:sz w:val="20"/>
          <w:lang w:eastAsia="en-AU"/>
        </w:rPr>
        <w:t xml:space="preserve">consist </w:t>
      </w:r>
      <w:r w:rsidR="00485CCC">
        <w:rPr>
          <w:rFonts w:ascii="Arial" w:eastAsia="Arial" w:hAnsi="Arial" w:cs="Arial"/>
          <w:color w:val="000000"/>
          <w:sz w:val="20"/>
          <w:lang w:eastAsia="en-AU"/>
        </w:rPr>
        <w:t>of</w:t>
      </w:r>
      <w:r w:rsidR="00BF7237">
        <w:rPr>
          <w:rFonts w:ascii="Arial" w:eastAsia="Arial" w:hAnsi="Arial" w:cs="Arial"/>
          <w:color w:val="000000"/>
          <w:sz w:val="20"/>
          <w:lang w:eastAsia="en-AU"/>
        </w:rPr>
        <w:t xml:space="preserve"> 8 minimum</w:t>
      </w:r>
      <w:r>
        <w:rPr>
          <w:rFonts w:ascii="Arial" w:eastAsia="Arial" w:hAnsi="Arial" w:cs="Arial"/>
          <w:color w:val="000000"/>
          <w:sz w:val="20"/>
          <w:lang w:eastAsia="en-AU"/>
        </w:rPr>
        <w:t xml:space="preserve"> up to 16</w:t>
      </w:r>
      <w:r w:rsidRPr="00B10BBC">
        <w:rPr>
          <w:rFonts w:ascii="Arial" w:eastAsia="Arial" w:hAnsi="Arial" w:cs="Arial"/>
          <w:color w:val="000000"/>
          <w:sz w:val="20"/>
          <w:lang w:eastAsia="en-AU"/>
        </w:rPr>
        <w:t xml:space="preserve"> maximum.  Singles players MUST be played in order of </w:t>
      </w:r>
      <w:r w:rsidRPr="00B10BBC">
        <w:rPr>
          <w:rFonts w:ascii="Arial" w:eastAsia="Arial" w:hAnsi="Arial" w:cs="Arial"/>
          <w:b/>
          <w:color w:val="000000"/>
          <w:sz w:val="20"/>
          <w:lang w:eastAsia="en-AU"/>
        </w:rPr>
        <w:t xml:space="preserve">playing merit. </w:t>
      </w:r>
    </w:p>
    <w:p w14:paraId="1B5A0DE6" w14:textId="77777777" w:rsidR="006C4228" w:rsidRPr="00B10BBC" w:rsidRDefault="006C4228" w:rsidP="00B10BBC">
      <w:pPr>
        <w:spacing w:after="0"/>
        <w:rPr>
          <w:rFonts w:ascii="Arial" w:eastAsia="Arial" w:hAnsi="Arial" w:cs="Arial"/>
          <w:color w:val="000000"/>
          <w:sz w:val="20"/>
          <w:lang w:eastAsia="en-AU"/>
        </w:rPr>
      </w:pPr>
    </w:p>
    <w:p w14:paraId="68D3E288" w14:textId="77777777" w:rsidR="00B10BBC" w:rsidRPr="00B10BBC" w:rsidRDefault="00B10BBC" w:rsidP="00B10BBC">
      <w:pPr>
        <w:keepNext/>
        <w:keepLines/>
        <w:spacing w:after="4" w:line="250" w:lineRule="auto"/>
        <w:ind w:left="-5" w:hanging="10"/>
        <w:outlineLvl w:val="2"/>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SINGLES </w:t>
      </w:r>
    </w:p>
    <w:p w14:paraId="23A65B2B"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Comprise one </w:t>
      </w:r>
      <w:r w:rsidR="006C4228">
        <w:rPr>
          <w:rFonts w:ascii="Arial" w:eastAsia="Arial" w:hAnsi="Arial" w:cs="Arial"/>
          <w:b/>
          <w:color w:val="000000"/>
          <w:sz w:val="20"/>
          <w:lang w:eastAsia="en-AU"/>
        </w:rPr>
        <w:t>8</w:t>
      </w:r>
      <w:r w:rsidRPr="00B10BBC">
        <w:rPr>
          <w:rFonts w:ascii="Arial" w:eastAsia="Arial" w:hAnsi="Arial" w:cs="Arial"/>
          <w:b/>
          <w:color w:val="000000"/>
          <w:sz w:val="20"/>
          <w:lang w:eastAsia="en-AU"/>
        </w:rPr>
        <w:t xml:space="preserve"> </w:t>
      </w:r>
      <w:r w:rsidRPr="00B10BBC">
        <w:rPr>
          <w:rFonts w:ascii="Arial" w:eastAsia="Arial" w:hAnsi="Arial" w:cs="Arial"/>
          <w:color w:val="000000"/>
          <w:sz w:val="20"/>
          <w:lang w:eastAsia="en-AU"/>
        </w:rPr>
        <w:t xml:space="preserve">game tiebreak set – i.e. the winner is the first to score six games provided the winning margin is two games or more.  If the score reaches five all, the match continues until either: </w:t>
      </w:r>
    </w:p>
    <w:p w14:paraId="40043958" w14:textId="77777777" w:rsidR="001D75E1" w:rsidRPr="001D75E1" w:rsidRDefault="00B10BBC" w:rsidP="001D75E1">
      <w:pPr>
        <w:pStyle w:val="ListParagraph"/>
        <w:numPr>
          <w:ilvl w:val="0"/>
          <w:numId w:val="1"/>
        </w:numPr>
        <w:spacing w:after="5" w:line="251" w:lineRule="auto"/>
        <w:ind w:right="753"/>
        <w:rPr>
          <w:rFonts w:ascii="Arial" w:eastAsia="Arial" w:hAnsi="Arial" w:cs="Arial"/>
          <w:color w:val="000000"/>
          <w:sz w:val="20"/>
          <w:lang w:eastAsia="en-AU"/>
        </w:rPr>
      </w:pPr>
      <w:r w:rsidRPr="001D75E1">
        <w:rPr>
          <w:rFonts w:ascii="Arial" w:eastAsia="Arial" w:hAnsi="Arial" w:cs="Arial"/>
          <w:color w:val="000000"/>
          <w:sz w:val="20"/>
          <w:lang w:eastAsia="en-AU"/>
        </w:rPr>
        <w:t>One player wins two successi</w:t>
      </w:r>
      <w:r w:rsidR="006C4228">
        <w:rPr>
          <w:rFonts w:ascii="Arial" w:eastAsia="Arial" w:hAnsi="Arial" w:cs="Arial"/>
          <w:color w:val="000000"/>
          <w:sz w:val="20"/>
          <w:lang w:eastAsia="en-AU"/>
        </w:rPr>
        <w:t xml:space="preserve">ve games to win the set 7-5 </w:t>
      </w:r>
      <w:r w:rsidR="006C4228">
        <w:rPr>
          <w:rFonts w:ascii="Arial" w:eastAsia="Arial" w:hAnsi="Arial" w:cs="Arial"/>
          <w:color w:val="000000"/>
          <w:sz w:val="20"/>
          <w:lang w:eastAsia="en-AU"/>
        </w:rPr>
        <w:tab/>
      </w:r>
    </w:p>
    <w:p w14:paraId="7D18ABB3" w14:textId="77777777" w:rsidR="001D75E1" w:rsidRPr="001D75E1" w:rsidRDefault="00B10BBC" w:rsidP="001D75E1">
      <w:pPr>
        <w:pStyle w:val="ListParagraph"/>
        <w:numPr>
          <w:ilvl w:val="0"/>
          <w:numId w:val="1"/>
        </w:numPr>
        <w:spacing w:after="5" w:line="251" w:lineRule="auto"/>
        <w:ind w:right="753"/>
        <w:rPr>
          <w:rFonts w:ascii="Arial" w:eastAsia="Arial" w:hAnsi="Arial" w:cs="Arial"/>
          <w:color w:val="000000"/>
          <w:sz w:val="20"/>
          <w:lang w:eastAsia="en-AU"/>
        </w:rPr>
      </w:pPr>
      <w:r w:rsidRPr="001D75E1">
        <w:rPr>
          <w:rFonts w:ascii="Arial" w:eastAsia="Arial" w:hAnsi="Arial" w:cs="Arial"/>
          <w:color w:val="000000"/>
          <w:sz w:val="20"/>
          <w:lang w:eastAsia="en-AU"/>
        </w:rPr>
        <w:t>The score reaches six all in which case a tie breaker is used to decide the winner</w:t>
      </w:r>
    </w:p>
    <w:p w14:paraId="367FDDDA" w14:textId="77777777" w:rsidR="00B10BBC" w:rsidRPr="001D75E1" w:rsidRDefault="00B10BBC" w:rsidP="001D75E1">
      <w:pPr>
        <w:spacing w:after="5" w:line="251" w:lineRule="auto"/>
        <w:ind w:left="360" w:right="753"/>
        <w:rPr>
          <w:rFonts w:ascii="Arial" w:eastAsia="Arial" w:hAnsi="Arial" w:cs="Arial"/>
          <w:color w:val="000000"/>
          <w:sz w:val="20"/>
          <w:lang w:eastAsia="en-AU"/>
        </w:rPr>
      </w:pPr>
      <w:r w:rsidRPr="001D75E1">
        <w:rPr>
          <w:rFonts w:ascii="Arial" w:eastAsia="Arial" w:hAnsi="Arial" w:cs="Arial"/>
          <w:color w:val="000000"/>
          <w:sz w:val="20"/>
          <w:lang w:eastAsia="en-AU"/>
        </w:rPr>
        <w:t xml:space="preserve">(See explanation below) </w:t>
      </w:r>
    </w:p>
    <w:p w14:paraId="626EB65B"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4C56A9CF" w14:textId="77777777" w:rsidR="00B10BBC" w:rsidRPr="00B10BBC" w:rsidRDefault="00B10BBC" w:rsidP="00B10BBC">
      <w:pPr>
        <w:keepNext/>
        <w:keepLines/>
        <w:spacing w:after="4" w:line="250" w:lineRule="auto"/>
        <w:ind w:left="-5" w:hanging="10"/>
        <w:outlineLvl w:val="2"/>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DOUBLES </w:t>
      </w:r>
    </w:p>
    <w:p w14:paraId="33BD417E"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Comprise one </w:t>
      </w:r>
      <w:r w:rsidR="006C4228">
        <w:rPr>
          <w:rFonts w:ascii="Arial" w:eastAsia="Arial" w:hAnsi="Arial" w:cs="Arial"/>
          <w:b/>
          <w:color w:val="000000"/>
          <w:sz w:val="20"/>
          <w:lang w:eastAsia="en-AU"/>
        </w:rPr>
        <w:t>4</w:t>
      </w:r>
      <w:r w:rsidRPr="00B10BBC">
        <w:rPr>
          <w:rFonts w:ascii="Arial" w:eastAsia="Arial" w:hAnsi="Arial" w:cs="Arial"/>
          <w:color w:val="000000"/>
          <w:sz w:val="20"/>
          <w:lang w:eastAsia="en-AU"/>
        </w:rPr>
        <w:t xml:space="preserve"> game set – i.e. the winning pair is the first to score six games provided the winning margin is two games or more.  If the score reaches five all, the match continues until either: </w:t>
      </w:r>
    </w:p>
    <w:p w14:paraId="7E8649B3" w14:textId="77777777" w:rsidR="006C4228" w:rsidRPr="006C4228" w:rsidRDefault="00B10BBC" w:rsidP="006C4228">
      <w:pPr>
        <w:pStyle w:val="ListParagraph"/>
        <w:numPr>
          <w:ilvl w:val="0"/>
          <w:numId w:val="1"/>
        </w:numPr>
        <w:spacing w:after="5" w:line="251" w:lineRule="auto"/>
        <w:ind w:right="690"/>
        <w:rPr>
          <w:rFonts w:ascii="Arial" w:eastAsia="Arial" w:hAnsi="Arial" w:cs="Arial"/>
          <w:color w:val="000000"/>
          <w:sz w:val="20"/>
          <w:lang w:eastAsia="en-AU"/>
        </w:rPr>
      </w:pPr>
      <w:r w:rsidRPr="006C4228">
        <w:rPr>
          <w:rFonts w:ascii="Arial" w:eastAsia="Arial" w:hAnsi="Arial" w:cs="Arial"/>
          <w:color w:val="000000"/>
          <w:sz w:val="20"/>
          <w:lang w:eastAsia="en-AU"/>
        </w:rPr>
        <w:t>One pair wins two success</w:t>
      </w:r>
      <w:r w:rsidR="006C4228">
        <w:rPr>
          <w:rFonts w:ascii="Arial" w:eastAsia="Arial" w:hAnsi="Arial" w:cs="Arial"/>
          <w:color w:val="000000"/>
          <w:sz w:val="20"/>
          <w:lang w:eastAsia="en-AU"/>
        </w:rPr>
        <w:t xml:space="preserve">ive games to win the set 7-5 </w:t>
      </w:r>
    </w:p>
    <w:p w14:paraId="00C64A72" w14:textId="77777777" w:rsidR="00B10BBC" w:rsidRPr="006C4228" w:rsidRDefault="00B10BBC" w:rsidP="006C4228">
      <w:pPr>
        <w:pStyle w:val="ListParagraph"/>
        <w:numPr>
          <w:ilvl w:val="0"/>
          <w:numId w:val="1"/>
        </w:numPr>
        <w:spacing w:after="5" w:line="251" w:lineRule="auto"/>
        <w:ind w:right="690"/>
        <w:rPr>
          <w:rFonts w:ascii="Arial" w:eastAsia="Arial" w:hAnsi="Arial" w:cs="Arial"/>
          <w:color w:val="000000"/>
          <w:sz w:val="20"/>
          <w:lang w:eastAsia="en-AU"/>
        </w:rPr>
      </w:pPr>
      <w:r w:rsidRPr="006C4228">
        <w:rPr>
          <w:rFonts w:ascii="Arial" w:eastAsia="Arial" w:hAnsi="Arial" w:cs="Arial"/>
          <w:color w:val="000000"/>
          <w:sz w:val="20"/>
          <w:lang w:eastAsia="en-AU"/>
        </w:rPr>
        <w:t xml:space="preserve">The score reaches six all, in which case a tiebreaker is used to decide the winner. </w:t>
      </w:r>
    </w:p>
    <w:p w14:paraId="5222B8FA" w14:textId="77777777" w:rsidR="00B10BBC" w:rsidRPr="00B10BBC" w:rsidRDefault="00B10BBC" w:rsidP="00B10BBC">
      <w:pPr>
        <w:spacing w:after="0"/>
        <w:ind w:left="72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191F2631"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Home teams to provide a pair of good quality balls, preferably new, for each court. </w:t>
      </w:r>
    </w:p>
    <w:p w14:paraId="5B08DCCC"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Where home matches are to be played on supplementary courts to those at the school, precise directions to those court locations for each visiting team should be notified by Tuesday lunchtime. </w:t>
      </w:r>
    </w:p>
    <w:p w14:paraId="7E0B6462"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1617017C"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Regular tennis dress is expected to be worn, including suitable sandshoes.  Ripple or rubber stud soles are unsuitable for lawn court play and black rubber soled sandshoes are unsuitable for play on acrylic surfaced courts.  Tracksuits are not to be worn during matches.  Shirts should have a collar. </w:t>
      </w:r>
    </w:p>
    <w:p w14:paraId="2DE0CD02" w14:textId="7C3401BD"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24258857" w14:textId="77777777" w:rsidR="00B10BBC" w:rsidRPr="00B10BBC" w:rsidRDefault="00B10BBC" w:rsidP="00B10BBC">
      <w:pPr>
        <w:keepNext/>
        <w:keepLines/>
        <w:spacing w:after="0"/>
        <w:ind w:left="21" w:right="3" w:hanging="10"/>
        <w:jc w:val="center"/>
        <w:outlineLvl w:val="0"/>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TWELVE POINT TIEBREAKER SYSTEM </w:t>
      </w:r>
    </w:p>
    <w:p w14:paraId="4EEC3770"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5717A89D" w14:textId="77777777" w:rsidR="00B10BBC" w:rsidRPr="00B10BBC" w:rsidRDefault="00B10BBC" w:rsidP="00B10BBC">
      <w:pPr>
        <w:keepNext/>
        <w:keepLines/>
        <w:spacing w:after="4" w:line="250" w:lineRule="auto"/>
        <w:ind w:left="-5" w:hanging="10"/>
        <w:outlineLvl w:val="1"/>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SINGLES </w:t>
      </w:r>
    </w:p>
    <w:p w14:paraId="41AC8293"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A player who first wins seven points shall win the game and the set provided the player leads by a margin of at least two points.  If the score reaches six points all, the game shall be extended until this margin has been achieved.  Numerical scoring shall be used throughout the tiebreak game. </w:t>
      </w:r>
    </w:p>
    <w:p w14:paraId="121A1EB1"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0F182540"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The player whose turn it is to serve at six games all shall be the server for the first point.  The opposing player shall be the server for the second and third points and thereafter each player shall serve alternately for two consecutive points until the winner of the game and set has been decided. </w:t>
      </w:r>
    </w:p>
    <w:p w14:paraId="2C59BD87"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09C89D24"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From the first point, each service shall be delivered alternatively from right and left courts, beginning on the right for the first point, left for the second point, etc. </w:t>
      </w:r>
    </w:p>
    <w:p w14:paraId="70413149"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100CBB1A" w14:textId="77777777" w:rsidR="00B10BBC" w:rsidRPr="00B10BBC" w:rsidRDefault="00B10BBC" w:rsidP="00B10BBC">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Players change ends after every six points. </w:t>
      </w:r>
    </w:p>
    <w:p w14:paraId="53729868" w14:textId="77777777" w:rsidR="00B10BBC" w:rsidRPr="00B10BBC" w:rsidRDefault="00B10BBC" w:rsidP="00B10BBC">
      <w:pPr>
        <w:spacing w:after="0"/>
        <w:rPr>
          <w:rFonts w:ascii="Arial" w:eastAsia="Arial" w:hAnsi="Arial" w:cs="Arial"/>
          <w:color w:val="000000"/>
          <w:sz w:val="20"/>
          <w:lang w:eastAsia="en-AU"/>
        </w:rPr>
      </w:pPr>
      <w:r w:rsidRPr="00B10BBC">
        <w:rPr>
          <w:rFonts w:ascii="Arial" w:eastAsia="Arial" w:hAnsi="Arial" w:cs="Arial"/>
          <w:color w:val="000000"/>
          <w:sz w:val="20"/>
          <w:lang w:eastAsia="en-AU"/>
        </w:rPr>
        <w:t xml:space="preserve"> </w:t>
      </w:r>
    </w:p>
    <w:p w14:paraId="6E4D9DF4" w14:textId="77777777" w:rsidR="00B10BBC" w:rsidRPr="00B10BBC" w:rsidRDefault="00B10BBC" w:rsidP="00B10BBC">
      <w:pPr>
        <w:keepNext/>
        <w:keepLines/>
        <w:spacing w:after="4" w:line="250" w:lineRule="auto"/>
        <w:ind w:left="-5" w:hanging="10"/>
        <w:outlineLvl w:val="1"/>
        <w:rPr>
          <w:rFonts w:ascii="Arial" w:eastAsia="Arial" w:hAnsi="Arial" w:cs="Arial"/>
          <w:b/>
          <w:color w:val="000000"/>
          <w:sz w:val="20"/>
          <w:lang w:eastAsia="en-AU"/>
        </w:rPr>
      </w:pPr>
      <w:r w:rsidRPr="00B10BBC">
        <w:rPr>
          <w:rFonts w:ascii="Arial" w:eastAsia="Arial" w:hAnsi="Arial" w:cs="Arial"/>
          <w:b/>
          <w:color w:val="000000"/>
          <w:sz w:val="20"/>
          <w:lang w:eastAsia="en-AU"/>
        </w:rPr>
        <w:t xml:space="preserve">DOUBLES </w:t>
      </w:r>
    </w:p>
    <w:p w14:paraId="5EB32FE4" w14:textId="5C46A55E" w:rsidR="00B10BBC" w:rsidRPr="00B10BBC" w:rsidRDefault="00B10BBC" w:rsidP="00B851CB">
      <w:pPr>
        <w:spacing w:after="5" w:line="251" w:lineRule="auto"/>
        <w:ind w:left="-5" w:hanging="10"/>
        <w:rPr>
          <w:rFonts w:ascii="Arial" w:eastAsia="Arial" w:hAnsi="Arial" w:cs="Arial"/>
          <w:color w:val="000000"/>
          <w:sz w:val="20"/>
          <w:lang w:eastAsia="en-AU"/>
        </w:rPr>
      </w:pPr>
      <w:r w:rsidRPr="00B10BBC">
        <w:rPr>
          <w:rFonts w:ascii="Arial" w:eastAsia="Arial" w:hAnsi="Arial" w:cs="Arial"/>
          <w:color w:val="000000"/>
          <w:sz w:val="20"/>
          <w:lang w:eastAsia="en-AU"/>
        </w:rPr>
        <w:t xml:space="preserve">The procedure for singles shall apply.  The player whose turn it is to serve at eight games all shall be the server for the first point.  Thereafter, each player shall serve in rotation for two points in the same order as previously in that set, until the winners of the game and the set have been decided. </w:t>
      </w:r>
    </w:p>
    <w:p w14:paraId="54609A37" w14:textId="33FDCD5E" w:rsidR="008B08D2" w:rsidRPr="00B851CB" w:rsidRDefault="00B851CB" w:rsidP="00B851CB">
      <w:pPr>
        <w:spacing w:after="5" w:line="251" w:lineRule="auto"/>
        <w:ind w:left="-5" w:hanging="10"/>
        <w:rPr>
          <w:rFonts w:ascii="Arial" w:eastAsia="Arial" w:hAnsi="Arial" w:cs="Arial"/>
          <w:color w:val="000000"/>
          <w:sz w:val="20"/>
          <w:lang w:eastAsia="en-AU"/>
        </w:rPr>
      </w:pPr>
      <w:r>
        <w:rPr>
          <w:rFonts w:ascii="Arial" w:eastAsia="Arial" w:hAnsi="Arial" w:cs="Arial"/>
          <w:color w:val="000000"/>
          <w:sz w:val="20"/>
          <w:lang w:eastAsia="en-AU"/>
        </w:rPr>
        <w:t xml:space="preserve">                                                                                                                       </w:t>
      </w:r>
      <w:r w:rsidR="006C4228">
        <w:rPr>
          <w:rFonts w:ascii="Arial" w:eastAsia="Arial" w:hAnsi="Arial" w:cs="Arial"/>
          <w:color w:val="000000"/>
          <w:sz w:val="20"/>
          <w:lang w:eastAsia="en-AU"/>
        </w:rPr>
        <w:t xml:space="preserve">Updated </w:t>
      </w:r>
      <w:r w:rsidR="00080DDB">
        <w:rPr>
          <w:rFonts w:ascii="Arial" w:eastAsia="Arial" w:hAnsi="Arial" w:cs="Arial"/>
          <w:color w:val="000000"/>
          <w:sz w:val="20"/>
          <w:lang w:eastAsia="en-AU"/>
        </w:rPr>
        <w:t>January</w:t>
      </w:r>
      <w:r w:rsidR="006C4228">
        <w:rPr>
          <w:rFonts w:ascii="Arial" w:eastAsia="Arial" w:hAnsi="Arial" w:cs="Arial"/>
          <w:color w:val="000000"/>
          <w:sz w:val="20"/>
          <w:lang w:eastAsia="en-AU"/>
        </w:rPr>
        <w:t xml:space="preserve"> 202</w:t>
      </w:r>
      <w:r w:rsidR="00080DDB">
        <w:rPr>
          <w:rFonts w:ascii="Arial" w:eastAsia="Arial" w:hAnsi="Arial" w:cs="Arial"/>
          <w:color w:val="000000"/>
          <w:sz w:val="20"/>
          <w:lang w:eastAsia="en-AU"/>
        </w:rPr>
        <w:t>2</w:t>
      </w:r>
    </w:p>
    <w:sectPr w:rsidR="008B08D2" w:rsidRPr="00B851CB" w:rsidSect="00B10BBC">
      <w:pgSz w:w="12240" w:h="15840"/>
      <w:pgMar w:top="1077" w:right="1807" w:bottom="1175" w:left="1798"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6BD"/>
    <w:multiLevelType w:val="hybridMultilevel"/>
    <w:tmpl w:val="1A28F622"/>
    <w:lvl w:ilvl="0" w:tplc="FAA07EF6">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AA8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AD2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4F0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4D3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6A06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21B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E64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C31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B310D"/>
    <w:multiLevelType w:val="hybridMultilevel"/>
    <w:tmpl w:val="7B4A2A96"/>
    <w:lvl w:ilvl="0" w:tplc="064E2674">
      <w:start w:val="2022"/>
      <w:numFmt w:val="bullet"/>
      <w:lvlText w:val=""/>
      <w:lvlJc w:val="left"/>
      <w:pPr>
        <w:ind w:left="729" w:hanging="369"/>
      </w:pPr>
      <w:rPr>
        <w:rFonts w:ascii="Symbol" w:eastAsia="Courier New"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3765717">
    <w:abstractNumId w:val="1"/>
  </w:num>
  <w:num w:numId="2" w16cid:durableId="173015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BC"/>
    <w:rsid w:val="00053B32"/>
    <w:rsid w:val="00080DDB"/>
    <w:rsid w:val="001C2406"/>
    <w:rsid w:val="001D75E1"/>
    <w:rsid w:val="00485CCC"/>
    <w:rsid w:val="005A4C89"/>
    <w:rsid w:val="006C4228"/>
    <w:rsid w:val="008B08D2"/>
    <w:rsid w:val="00B10BBC"/>
    <w:rsid w:val="00B54A0F"/>
    <w:rsid w:val="00B851CB"/>
    <w:rsid w:val="00BF01A3"/>
    <w:rsid w:val="00BF7237"/>
    <w:rsid w:val="00CC08EE"/>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FC82"/>
  <w15:chartTrackingRefBased/>
  <w15:docId w15:val="{016D593D-388C-4E3D-961B-C6AF40A0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9</cp:revision>
  <dcterms:created xsi:type="dcterms:W3CDTF">2021-11-04T03:46:00Z</dcterms:created>
  <dcterms:modified xsi:type="dcterms:W3CDTF">2023-02-07T02:23:00Z</dcterms:modified>
</cp:coreProperties>
</file>